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422" w:rsidRPr="00B23422" w:rsidRDefault="007109F5" w:rsidP="0089063A">
      <w:pPr>
        <w:rPr>
          <w:b/>
        </w:rPr>
      </w:pPr>
      <w:r>
        <w:rPr>
          <w:b/>
          <w:noProof/>
          <w:lang w:eastAsia="en-AU"/>
        </w:rPr>
        <w:drawing>
          <wp:anchor distT="0" distB="0" distL="114300" distR="114300" simplePos="0" relativeHeight="251659264" behindDoc="0" locked="0" layoutInCell="1" allowOverlap="1">
            <wp:simplePos x="0" y="0"/>
            <wp:positionH relativeFrom="column">
              <wp:posOffset>0</wp:posOffset>
            </wp:positionH>
            <wp:positionV relativeFrom="paragraph">
              <wp:posOffset>449580</wp:posOffset>
            </wp:positionV>
            <wp:extent cx="971550" cy="14554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0 by 500.gif.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1550" cy="1455420"/>
                    </a:xfrm>
                    <a:prstGeom prst="rect">
                      <a:avLst/>
                    </a:prstGeom>
                  </pic:spPr>
                </pic:pic>
              </a:graphicData>
            </a:graphic>
            <wp14:sizeRelH relativeFrom="page">
              <wp14:pctWidth>0</wp14:pctWidth>
            </wp14:sizeRelH>
            <wp14:sizeRelV relativeFrom="page">
              <wp14:pctHeight>0</wp14:pctHeight>
            </wp14:sizeRelV>
          </wp:anchor>
        </w:drawing>
      </w:r>
      <w:r>
        <w:rPr>
          <w:b/>
          <w:noProof/>
          <w:lang w:eastAsia="en-AU"/>
        </w:rPr>
        <mc:AlternateContent>
          <mc:Choice Requires="wps">
            <w:drawing>
              <wp:anchor distT="381000" distB="381000" distL="381000" distR="381000" simplePos="0" relativeHeight="251658240" behindDoc="0" locked="0" layoutInCell="1" allowOverlap="1">
                <wp:simplePos x="0" y="0"/>
                <wp:positionH relativeFrom="page">
                  <wp:posOffset>359410</wp:posOffset>
                </wp:positionH>
                <wp:positionV relativeFrom="page">
                  <wp:posOffset>359410</wp:posOffset>
                </wp:positionV>
                <wp:extent cx="5486400" cy="622300"/>
                <wp:effectExtent l="0" t="0" r="2540" b="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622300"/>
                        </a:xfrm>
                        <a:prstGeom prst="rect">
                          <a:avLst/>
                        </a:prstGeom>
                        <a:solidFill>
                          <a:srgbClr val="3A7DB3"/>
                        </a:solidFill>
                        <a:ln>
                          <a:noFill/>
                        </a:ln>
                        <a:effectLst/>
                        <a:extLst>
                          <a:ext uri="{91240B29-F687-4F45-9708-019B960494DF}">
                            <a14:hiddenLine xmlns:a14="http://schemas.microsoft.com/office/drawing/2010/main" w="12700">
                              <a:solidFill>
                                <a:srgbClr val="000000"/>
                              </a:solidFill>
                              <a:miter lim="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109F5" w:rsidRDefault="007109F5">
                            <w:pPr>
                              <w:pStyle w:val="ShapeCaptionWhite"/>
                              <w:rPr>
                                <w:rFonts w:hAnsi="Arial Unicode MS"/>
                              </w:rPr>
                            </w:pPr>
                            <w:r>
                              <w:rPr>
                                <w:rFonts w:hAnsi="Arial Unicode MS"/>
                              </w:rPr>
                              <w:tab/>
                              <w:t>News from the Special Projects Director</w:t>
                            </w:r>
                          </w:p>
                          <w:p w:rsidR="007109F5" w:rsidRDefault="007109F5">
                            <w:pPr>
                              <w:pStyle w:val="ShapeCaptionWhite"/>
                              <w:rPr>
                                <w:rFonts w:ascii="Times New Roman" w:eastAsia="Times New Roman" w:hAnsi="Times New Roman"/>
                                <w:color w:val="auto"/>
                                <w:sz w:val="20"/>
                                <w:lang w:bidi="x-none"/>
                              </w:rPr>
                            </w:pPr>
                          </w:p>
                        </w:txbxContent>
                      </wps:txbx>
                      <wps:bodyPr rot="0" vert="horz" wrap="square" lIns="50800" tIns="50800" rIns="50800" bIns="5080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8.3pt;margin-top:28.3pt;width:6in;height:49pt;z-index:251658240;visibility:visible;mso-wrap-style:square;mso-width-percent:0;mso-height-percent:0;mso-wrap-distance-left:30pt;mso-wrap-distance-top:30pt;mso-wrap-distance-right:30pt;mso-wrap-distance-bottom:30pt;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" fillcolor="#3a7db3" stroked="f" strokeweight="1pt">
                <v:stroke miterlimit="0"/>
                <v:path arrowok="t"/>
                <v:textbox inset="4pt,4pt,4pt,4pt">
                  <w:txbxContent>
                    <w:p w:rsidR="007109F5" w:rsidRDefault="007109F5">
                      <w:pPr>
                        <w:pStyle w:val="ShapeCaptionWhite"/>
                        <w:rPr>
                          <w:rFonts w:hAnsi="Arial Unicode MS"/>
                        </w:rPr>
                      </w:pPr>
                      <w:r>
                        <w:rPr>
                          <w:rFonts w:hAnsi="Arial Unicode MS"/>
                        </w:rPr>
                        <w:tab/>
                        <w:t>News from the Special Projects Director</w:t>
                      </w:r>
                    </w:p>
                    <w:p w:rsidR="007109F5" w:rsidRDefault="007109F5">
                      <w:pPr>
                        <w:pStyle w:val="ShapeCaptionWhite"/>
                        <w:rPr>
                          <w:rFonts w:ascii="Times New Roman" w:eastAsia="Times New Roman" w:hAnsi="Times New Roman"/>
                          <w:color w:val="auto"/>
                          <w:sz w:val="20"/>
                          <w:lang w:val="en-AU" w:eastAsia="en-AU" w:bidi="x-none"/>
                        </w:rPr>
                      </w:pPr>
                    </w:p>
                  </w:txbxContent>
                </v:textbox>
                <w10:wrap type="topAndBottom" anchorx="page" anchory="page"/>
              </v:rect>
            </w:pict>
          </mc:Fallback>
        </mc:AlternateContent>
      </w:r>
      <w:r w:rsidR="00B23422" w:rsidRPr="00B23422">
        <w:rPr>
          <w:b/>
        </w:rPr>
        <w:t>PMI Australia Conference 2013</w:t>
      </w:r>
      <w:r w:rsidR="002F03B5">
        <w:rPr>
          <w:b/>
        </w:rPr>
        <w:t xml:space="preserve"> – 21</w:t>
      </w:r>
      <w:r w:rsidR="002F03B5" w:rsidRPr="002F03B5">
        <w:rPr>
          <w:b/>
          <w:vertAlign w:val="superscript"/>
        </w:rPr>
        <w:t>st</w:t>
      </w:r>
      <w:r w:rsidR="002F03B5">
        <w:rPr>
          <w:b/>
        </w:rPr>
        <w:t xml:space="preserve"> Century Leadership</w:t>
      </w:r>
    </w:p>
    <w:p w:rsidR="00B23422" w:rsidRDefault="0089063A" w:rsidP="00B23422">
      <w:r>
        <w:t xml:space="preserve">The PMI Australia inaugural conference was held 1-3 May at the Sydney Convention and Exhibition Centre. </w:t>
      </w:r>
      <w:r w:rsidR="00B23422">
        <w:t xml:space="preserve">As Conference Convenor I was proud (and very tired) at the end of the 3 days. The buzz was electric and all talk was on how much we are looking forward to next year’s conference to be held in Melbourne. </w:t>
      </w:r>
    </w:p>
    <w:p w:rsidR="004A566E" w:rsidRDefault="00B23422" w:rsidP="00B23422">
      <w:pPr>
        <w:pStyle w:val="NormalWeb"/>
      </w:pPr>
      <w:r>
        <w:rPr>
          <w:rFonts w:asciiTheme="minorHAnsi" w:eastAsiaTheme="minorHAnsi" w:hAnsiTheme="minorHAnsi" w:cstheme="minorBidi"/>
          <w:sz w:val="22"/>
          <w:szCs w:val="22"/>
          <w:lang w:eastAsia="en-US"/>
        </w:rPr>
        <w:t xml:space="preserve">Our Master of Ceremonies Iain Fraser (Fellow PMINZ) kept everyone entertained and on time which was no small feat. </w:t>
      </w:r>
      <w:r w:rsidR="0089063A" w:rsidRPr="00B23422">
        <w:rPr>
          <w:rFonts w:asciiTheme="minorHAnsi" w:eastAsiaTheme="minorHAnsi" w:hAnsiTheme="minorHAnsi" w:cstheme="minorBidi"/>
          <w:sz w:val="22"/>
          <w:szCs w:val="22"/>
          <w:lang w:eastAsia="en-US"/>
        </w:rPr>
        <w:t xml:space="preserve">With over 250 delegates attending the </w:t>
      </w:r>
      <w:r w:rsidR="00B34CE5" w:rsidRPr="00B23422">
        <w:rPr>
          <w:rFonts w:asciiTheme="minorHAnsi" w:eastAsiaTheme="minorHAnsi" w:hAnsiTheme="minorHAnsi" w:cstheme="minorBidi"/>
          <w:sz w:val="22"/>
          <w:szCs w:val="22"/>
          <w:lang w:eastAsia="en-US"/>
        </w:rPr>
        <w:t>3 day event</w:t>
      </w:r>
      <w:r w:rsidR="0089063A" w:rsidRPr="00B23422">
        <w:rPr>
          <w:rFonts w:asciiTheme="minorHAnsi" w:eastAsiaTheme="minorHAnsi" w:hAnsiTheme="minorHAnsi" w:cstheme="minorBidi"/>
          <w:sz w:val="22"/>
          <w:szCs w:val="22"/>
          <w:lang w:eastAsia="en-US"/>
        </w:rPr>
        <w:t>, we were spoilt for choice with 7 keynote speakers</w:t>
      </w:r>
      <w:r w:rsidR="00B34CE5" w:rsidRPr="00B23422">
        <w:rPr>
          <w:rFonts w:asciiTheme="minorHAnsi" w:eastAsiaTheme="minorHAnsi" w:hAnsiTheme="minorHAnsi" w:cstheme="minorBidi"/>
          <w:sz w:val="22"/>
          <w:szCs w:val="22"/>
          <w:lang w:eastAsia="en-US"/>
        </w:rPr>
        <w:t>,</w:t>
      </w:r>
      <w:r w:rsidR="0089063A" w:rsidRPr="00B23422">
        <w:rPr>
          <w:rFonts w:asciiTheme="minorHAnsi" w:eastAsiaTheme="minorHAnsi" w:hAnsiTheme="minorHAnsi" w:cstheme="minorBidi"/>
          <w:sz w:val="22"/>
          <w:szCs w:val="22"/>
          <w:lang w:eastAsia="en-US"/>
        </w:rPr>
        <w:t xml:space="preserve"> 22 stream presenters</w:t>
      </w:r>
      <w:r w:rsidR="00B34CE5" w:rsidRPr="00B23422">
        <w:rPr>
          <w:rFonts w:asciiTheme="minorHAnsi" w:eastAsiaTheme="minorHAnsi" w:hAnsiTheme="minorHAnsi" w:cstheme="minorBidi"/>
          <w:sz w:val="22"/>
          <w:szCs w:val="22"/>
          <w:lang w:eastAsia="en-US"/>
        </w:rPr>
        <w:t xml:space="preserve"> and 4 masterclasses</w:t>
      </w:r>
      <w:r w:rsidR="0089063A" w:rsidRPr="00B23422">
        <w:rPr>
          <w:rFonts w:asciiTheme="minorHAnsi" w:eastAsiaTheme="minorHAnsi" w:hAnsiTheme="minorHAnsi" w:cstheme="minorBidi"/>
          <w:sz w:val="22"/>
          <w:szCs w:val="22"/>
          <w:lang w:eastAsia="en-US"/>
        </w:rPr>
        <w:t xml:space="preserve"> all helping us on the journey to understand what it takes to be a relevant 21st Century Leader.</w:t>
      </w:r>
      <w:r w:rsidR="004E2514" w:rsidRPr="00B23422">
        <w:rPr>
          <w:rFonts w:asciiTheme="minorHAnsi" w:eastAsiaTheme="minorHAnsi" w:hAnsiTheme="minorHAnsi" w:cstheme="minorBidi"/>
          <w:sz w:val="22"/>
          <w:szCs w:val="22"/>
          <w:lang w:eastAsia="en-US"/>
        </w:rPr>
        <w:t xml:space="preserve"> </w:t>
      </w:r>
      <w:r w:rsidR="004A566E">
        <w:rPr>
          <w:rFonts w:asciiTheme="minorHAnsi" w:eastAsiaTheme="minorHAnsi" w:hAnsiTheme="minorHAnsi" w:cstheme="minorBidi"/>
          <w:sz w:val="22"/>
          <w:szCs w:val="22"/>
          <w:lang w:eastAsia="en-US"/>
        </w:rPr>
        <w:t>With many coming from interstate and overseas, our d</w:t>
      </w:r>
      <w:r w:rsidR="004E2514" w:rsidRPr="00B23422">
        <w:rPr>
          <w:rFonts w:asciiTheme="minorHAnsi" w:eastAsiaTheme="minorHAnsi" w:hAnsiTheme="minorHAnsi" w:cstheme="minorBidi"/>
          <w:sz w:val="22"/>
          <w:szCs w:val="22"/>
          <w:lang w:eastAsia="en-US"/>
        </w:rPr>
        <w:t xml:space="preserve">elegates were able to connect with exhibitors </w:t>
      </w:r>
      <w:r w:rsidR="00B34CE5" w:rsidRPr="00B23422">
        <w:rPr>
          <w:rFonts w:asciiTheme="minorHAnsi" w:eastAsiaTheme="minorHAnsi" w:hAnsiTheme="minorHAnsi" w:cstheme="minorBidi"/>
          <w:sz w:val="22"/>
          <w:szCs w:val="22"/>
          <w:lang w:eastAsia="en-US"/>
        </w:rPr>
        <w:t>as well as</w:t>
      </w:r>
      <w:r w:rsidR="004E2514" w:rsidRPr="00B23422">
        <w:rPr>
          <w:rFonts w:asciiTheme="minorHAnsi" w:eastAsiaTheme="minorHAnsi" w:hAnsiTheme="minorHAnsi" w:cstheme="minorBidi"/>
          <w:sz w:val="22"/>
          <w:szCs w:val="22"/>
          <w:lang w:eastAsia="en-US"/>
        </w:rPr>
        <w:t xml:space="preserve"> each other using our smart app and join in the fun of winning fantastic giveaways.</w:t>
      </w:r>
      <w:r w:rsidR="004E2514">
        <w:t xml:space="preserve"> </w:t>
      </w:r>
      <w:r w:rsidR="002F03B5">
        <w:t xml:space="preserve"> </w:t>
      </w:r>
    </w:p>
    <w:p w:rsidR="00B34CE5" w:rsidRPr="00B23422" w:rsidRDefault="002F03B5" w:rsidP="00B23422">
      <w:pPr>
        <w:pStyle w:val="NormalWeb"/>
        <w:rPr>
          <w:rFonts w:asciiTheme="minorHAnsi" w:eastAsiaTheme="minorHAnsi" w:hAnsiTheme="minorHAnsi" w:cstheme="minorBidi"/>
          <w:sz w:val="22"/>
          <w:szCs w:val="22"/>
          <w:lang w:eastAsia="en-US"/>
        </w:rPr>
      </w:pPr>
      <w:r w:rsidRPr="002F03B5">
        <w:rPr>
          <w:rFonts w:asciiTheme="minorHAnsi" w:eastAsiaTheme="minorHAnsi" w:hAnsiTheme="minorHAnsi" w:cstheme="minorBidi"/>
          <w:sz w:val="22"/>
          <w:szCs w:val="22"/>
          <w:lang w:eastAsia="en-US"/>
        </w:rPr>
        <w:t xml:space="preserve">Here are </w:t>
      </w:r>
      <w:r w:rsidR="00453B95">
        <w:rPr>
          <w:rFonts w:asciiTheme="minorHAnsi" w:eastAsiaTheme="minorHAnsi" w:hAnsiTheme="minorHAnsi" w:cstheme="minorBidi"/>
          <w:sz w:val="22"/>
          <w:szCs w:val="22"/>
          <w:lang w:eastAsia="en-US"/>
        </w:rPr>
        <w:t>a few</w:t>
      </w:r>
      <w:r w:rsidRPr="002F03B5">
        <w:rPr>
          <w:rFonts w:asciiTheme="minorHAnsi" w:eastAsiaTheme="minorHAnsi" w:hAnsiTheme="minorHAnsi" w:cstheme="minorBidi"/>
          <w:sz w:val="22"/>
          <w:szCs w:val="22"/>
          <w:lang w:eastAsia="en-US"/>
        </w:rPr>
        <w:t xml:space="preserve"> </w:t>
      </w:r>
      <w:r w:rsidR="002E2B85">
        <w:rPr>
          <w:rFonts w:asciiTheme="minorHAnsi" w:eastAsiaTheme="minorHAnsi" w:hAnsiTheme="minorHAnsi" w:cstheme="minorBidi"/>
          <w:sz w:val="22"/>
          <w:szCs w:val="22"/>
          <w:lang w:eastAsia="en-US"/>
        </w:rPr>
        <w:t xml:space="preserve">of </w:t>
      </w:r>
      <w:r w:rsidRPr="002F03B5">
        <w:rPr>
          <w:rFonts w:asciiTheme="minorHAnsi" w:eastAsiaTheme="minorHAnsi" w:hAnsiTheme="minorHAnsi" w:cstheme="minorBidi"/>
          <w:sz w:val="22"/>
          <w:szCs w:val="22"/>
          <w:lang w:eastAsia="en-US"/>
        </w:rPr>
        <w:t>my highlights</w:t>
      </w:r>
      <w:r>
        <w:rPr>
          <w:rFonts w:asciiTheme="minorHAnsi" w:eastAsiaTheme="minorHAnsi" w:hAnsiTheme="minorHAnsi" w:cstheme="minorBidi"/>
          <w:sz w:val="22"/>
          <w:szCs w:val="22"/>
          <w:lang w:eastAsia="en-US"/>
        </w:rPr>
        <w:t xml:space="preserve"> (come have a chat with me at the next PMI Sydney event for some more stories!)</w:t>
      </w:r>
      <w:r w:rsidR="00E8434B">
        <w:rPr>
          <w:rFonts w:asciiTheme="minorHAnsi" w:eastAsiaTheme="minorHAnsi" w:hAnsiTheme="minorHAnsi" w:cstheme="minorBidi"/>
          <w:sz w:val="22"/>
          <w:szCs w:val="22"/>
          <w:lang w:eastAsia="en-US"/>
        </w:rPr>
        <w:t xml:space="preserve"> for those that couldn’t join us</w:t>
      </w:r>
      <w:r>
        <w:rPr>
          <w:rFonts w:asciiTheme="minorHAnsi" w:eastAsiaTheme="minorHAnsi" w:hAnsiTheme="minorHAnsi" w:cstheme="minorBidi"/>
          <w:sz w:val="22"/>
          <w:szCs w:val="22"/>
          <w:lang w:eastAsia="en-US"/>
        </w:rPr>
        <w:t>.</w:t>
      </w:r>
    </w:p>
    <w:p w:rsidR="00B23422" w:rsidRDefault="00B23422" w:rsidP="004E2514">
      <w:pPr>
        <w:pStyle w:val="NormalWeb"/>
        <w:rPr>
          <w:rFonts w:asciiTheme="minorHAnsi" w:eastAsiaTheme="minorHAnsi" w:hAnsiTheme="minorHAnsi" w:cstheme="minorBidi"/>
          <w:sz w:val="22"/>
          <w:szCs w:val="22"/>
          <w:lang w:eastAsia="en-US"/>
        </w:rPr>
      </w:pPr>
      <w:r w:rsidRPr="004E2514">
        <w:rPr>
          <w:rFonts w:asciiTheme="minorHAnsi" w:hAnsiTheme="minorHAnsi" w:cstheme="minorHAnsi"/>
          <w:b/>
        </w:rPr>
        <w:t>“Are you ready?”</w:t>
      </w:r>
    </w:p>
    <w:p w:rsidR="004E2514" w:rsidRDefault="0089063A" w:rsidP="004E2514">
      <w:pPr>
        <w:pStyle w:val="NormalWeb"/>
        <w:rPr>
          <w:rFonts w:asciiTheme="minorHAnsi" w:eastAsiaTheme="minorHAnsi" w:hAnsiTheme="minorHAnsi" w:cstheme="minorBidi"/>
          <w:sz w:val="22"/>
          <w:szCs w:val="22"/>
          <w:lang w:eastAsia="en-US"/>
        </w:rPr>
      </w:pPr>
      <w:r w:rsidRPr="004E2514">
        <w:rPr>
          <w:rFonts w:asciiTheme="minorHAnsi" w:eastAsiaTheme="minorHAnsi" w:hAnsiTheme="minorHAnsi" w:cstheme="minorBidi"/>
          <w:sz w:val="22"/>
          <w:szCs w:val="22"/>
          <w:lang w:eastAsia="en-US"/>
        </w:rPr>
        <w:t xml:space="preserve">Mark Langley, CEO and President of PMI opened the discussion </w:t>
      </w:r>
      <w:r w:rsidR="002E2B85">
        <w:rPr>
          <w:rFonts w:asciiTheme="minorHAnsi" w:eastAsiaTheme="minorHAnsi" w:hAnsiTheme="minorHAnsi" w:cstheme="minorBidi"/>
          <w:sz w:val="22"/>
          <w:szCs w:val="22"/>
          <w:lang w:eastAsia="en-US"/>
        </w:rPr>
        <w:t xml:space="preserve">around </w:t>
      </w:r>
      <w:r w:rsidR="004E2514" w:rsidRPr="004E2514">
        <w:rPr>
          <w:rFonts w:asciiTheme="minorHAnsi" w:eastAsiaTheme="minorHAnsi" w:hAnsiTheme="minorHAnsi" w:cstheme="minorBidi"/>
          <w:sz w:val="22"/>
          <w:szCs w:val="22"/>
          <w:lang w:eastAsia="en-US"/>
        </w:rPr>
        <w:t>the challenges ahead</w:t>
      </w:r>
      <w:r w:rsidR="004E2514">
        <w:t>.</w:t>
      </w:r>
      <w:r w:rsidR="004E2514" w:rsidRPr="004E2514">
        <w:rPr>
          <w:rFonts w:asciiTheme="minorHAnsi" w:eastAsiaTheme="minorHAnsi" w:hAnsiTheme="minorHAnsi" w:cstheme="minorBidi"/>
          <w:sz w:val="22"/>
          <w:szCs w:val="22"/>
          <w:lang w:eastAsia="en-US"/>
        </w:rPr>
        <w:t xml:space="preserve"> </w:t>
      </w:r>
      <w:hyperlink r:id="rId6" w:history="1">
        <w:r w:rsidR="004E2514" w:rsidRPr="004E2514">
          <w:rPr>
            <w:rStyle w:val="Hyperlink"/>
            <w:rFonts w:asciiTheme="minorHAnsi" w:eastAsiaTheme="minorHAnsi" w:hAnsiTheme="minorHAnsi" w:cstheme="minorBidi"/>
            <w:sz w:val="22"/>
            <w:szCs w:val="22"/>
            <w:lang w:eastAsia="en-US"/>
          </w:rPr>
          <w:t>PMI's 2013 Pulse of the Profession</w:t>
        </w:r>
      </w:hyperlink>
      <w:r w:rsidR="004E2514" w:rsidRPr="004E2514">
        <w:rPr>
          <w:rFonts w:asciiTheme="minorHAnsi" w:eastAsiaTheme="minorHAnsi" w:hAnsiTheme="minorHAnsi" w:cstheme="minorBidi"/>
          <w:sz w:val="22"/>
          <w:szCs w:val="22"/>
          <w:lang w:eastAsia="en-US"/>
        </w:rPr>
        <w:t xml:space="preserve"> finds </w:t>
      </w:r>
      <w:r w:rsidR="004E2514">
        <w:rPr>
          <w:rFonts w:asciiTheme="minorHAnsi" w:eastAsiaTheme="minorHAnsi" w:hAnsiTheme="minorHAnsi" w:cstheme="minorBidi"/>
          <w:sz w:val="22"/>
          <w:szCs w:val="22"/>
          <w:lang w:eastAsia="en-US"/>
        </w:rPr>
        <w:t>‘that organis</w:t>
      </w:r>
      <w:r w:rsidR="004E2514" w:rsidRPr="004E2514">
        <w:rPr>
          <w:rFonts w:asciiTheme="minorHAnsi" w:eastAsiaTheme="minorHAnsi" w:hAnsiTheme="minorHAnsi" w:cstheme="minorBidi"/>
          <w:sz w:val="22"/>
          <w:szCs w:val="22"/>
          <w:lang w:eastAsia="en-US"/>
        </w:rPr>
        <w:t>ations risk, on average, $135 million for every billion dolla</w:t>
      </w:r>
      <w:r w:rsidR="004E2514">
        <w:rPr>
          <w:rFonts w:asciiTheme="minorHAnsi" w:eastAsiaTheme="minorHAnsi" w:hAnsiTheme="minorHAnsi" w:cstheme="minorBidi"/>
          <w:sz w:val="22"/>
          <w:szCs w:val="22"/>
          <w:lang w:eastAsia="en-US"/>
        </w:rPr>
        <w:t xml:space="preserve">rs spent. Organisations that focus on talent management, standardisation of tools and practices, and ensuring strategic alignment of projects are what we need to concentrate on. </w:t>
      </w:r>
    </w:p>
    <w:p w:rsidR="00B23422" w:rsidRDefault="00B23422" w:rsidP="00B23422">
      <w:pPr>
        <w:pStyle w:val="NormalWeb"/>
        <w:rPr>
          <w:rFonts w:asciiTheme="minorHAnsi" w:eastAsiaTheme="minorHAnsi" w:hAnsiTheme="minorHAnsi" w:cstheme="minorBidi"/>
          <w:sz w:val="22"/>
          <w:szCs w:val="22"/>
          <w:lang w:eastAsia="en-US"/>
        </w:rPr>
      </w:pPr>
      <w:r w:rsidRPr="004E2514">
        <w:rPr>
          <w:rFonts w:asciiTheme="minorHAnsi" w:hAnsiTheme="minorHAnsi" w:cstheme="minorHAnsi"/>
          <w:b/>
        </w:rPr>
        <w:t>“</w:t>
      </w:r>
      <w:r>
        <w:rPr>
          <w:rFonts w:asciiTheme="minorHAnsi" w:hAnsiTheme="minorHAnsi" w:cstheme="minorHAnsi"/>
          <w:b/>
        </w:rPr>
        <w:t>Are you a good Snakeholder</w:t>
      </w:r>
      <w:r w:rsidRPr="004E2514">
        <w:rPr>
          <w:rFonts w:asciiTheme="minorHAnsi" w:hAnsiTheme="minorHAnsi" w:cstheme="minorHAnsi"/>
          <w:b/>
        </w:rPr>
        <w:t>?”</w:t>
      </w:r>
    </w:p>
    <w:p w:rsidR="00B23422" w:rsidRDefault="00DC6EF8" w:rsidP="004E2514">
      <w:pPr>
        <w:pStyle w:val="NormalWeb"/>
        <w:rPr>
          <w:rFonts w:asciiTheme="minorHAnsi" w:eastAsiaTheme="minorHAnsi" w:hAnsiTheme="minorHAnsi" w:cstheme="minorBidi"/>
          <w:sz w:val="22"/>
          <w:szCs w:val="22"/>
          <w:lang w:eastAsia="en-US"/>
        </w:rPr>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635</wp:posOffset>
            </wp:positionV>
            <wp:extent cx="2152650" cy="1428750"/>
            <wp:effectExtent l="0" t="0" r="0" b="0"/>
            <wp:wrapSquare wrapText="bothSides"/>
            <wp:docPr id="4" name="Picture 4" descr="0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6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26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B26663">
        <w:rPr>
          <w:rFonts w:asciiTheme="minorHAnsi" w:eastAsiaTheme="minorHAnsi" w:hAnsiTheme="minorHAnsi" w:cstheme="minorBidi"/>
          <w:sz w:val="22"/>
          <w:szCs w:val="22"/>
          <w:lang w:eastAsia="en-US"/>
        </w:rPr>
        <w:t xml:space="preserve">Who would have thought they would be up close and personal to so many snakes at a PM conference! It was such a great analogy using snakes and knowing how to handle them correctly to get the right outcome to show how we can deal with different stakeholders on our projects. Check out the </w:t>
      </w:r>
      <w:hyperlink r:id="rId8" w:history="1">
        <w:r w:rsidR="00B26663" w:rsidRPr="00B26663">
          <w:rPr>
            <w:rStyle w:val="Hyperlink"/>
            <w:rFonts w:asciiTheme="minorHAnsi" w:eastAsiaTheme="minorHAnsi" w:hAnsiTheme="minorHAnsi" w:cstheme="minorBidi"/>
            <w:sz w:val="22"/>
            <w:szCs w:val="22"/>
            <w:lang w:eastAsia="en-US"/>
          </w:rPr>
          <w:t xml:space="preserve">video of </w:t>
        </w:r>
        <w:r w:rsidR="002F03B5">
          <w:rPr>
            <w:rStyle w:val="Hyperlink"/>
            <w:rFonts w:asciiTheme="minorHAnsi" w:eastAsiaTheme="minorHAnsi" w:hAnsiTheme="minorHAnsi" w:cstheme="minorBidi"/>
            <w:sz w:val="22"/>
            <w:szCs w:val="22"/>
            <w:lang w:eastAsia="en-US"/>
          </w:rPr>
          <w:t xml:space="preserve">our </w:t>
        </w:r>
        <w:proofErr w:type="spellStart"/>
        <w:r w:rsidR="00B26663" w:rsidRPr="00B26663">
          <w:rPr>
            <w:rStyle w:val="Hyperlink"/>
            <w:rFonts w:asciiTheme="minorHAnsi" w:eastAsiaTheme="minorHAnsi" w:hAnsiTheme="minorHAnsi" w:cstheme="minorBidi"/>
            <w:sz w:val="22"/>
            <w:szCs w:val="22"/>
            <w:lang w:eastAsia="en-US"/>
          </w:rPr>
          <w:t>snakeholders</w:t>
        </w:r>
        <w:proofErr w:type="spellEnd"/>
        <w:r w:rsidR="00B26663" w:rsidRPr="00B26663">
          <w:rPr>
            <w:rStyle w:val="Hyperlink"/>
            <w:rFonts w:asciiTheme="minorHAnsi" w:eastAsiaTheme="minorHAnsi" w:hAnsiTheme="minorHAnsi" w:cstheme="minorBidi"/>
            <w:sz w:val="22"/>
            <w:szCs w:val="22"/>
            <w:lang w:eastAsia="en-US"/>
          </w:rPr>
          <w:t xml:space="preserve"> here</w:t>
        </w:r>
      </w:hyperlink>
      <w:r w:rsidR="00B26663">
        <w:rPr>
          <w:rFonts w:asciiTheme="minorHAnsi" w:eastAsiaTheme="minorHAnsi" w:hAnsiTheme="minorHAnsi" w:cstheme="minorBidi"/>
          <w:sz w:val="22"/>
          <w:szCs w:val="22"/>
          <w:lang w:eastAsia="en-US"/>
        </w:rPr>
        <w:t xml:space="preserve">. Thank you to </w:t>
      </w:r>
      <w:proofErr w:type="spellStart"/>
      <w:r w:rsidR="00B26663" w:rsidRPr="00B26663">
        <w:rPr>
          <w:rFonts w:asciiTheme="minorHAnsi" w:eastAsiaTheme="minorHAnsi" w:hAnsiTheme="minorHAnsi" w:cstheme="minorBidi"/>
          <w:sz w:val="22"/>
          <w:szCs w:val="22"/>
          <w:lang w:eastAsia="en-US"/>
        </w:rPr>
        <w:t>SSSafe</w:t>
      </w:r>
      <w:proofErr w:type="spellEnd"/>
      <w:r w:rsidR="00B26663" w:rsidRPr="00B26663">
        <w:rPr>
          <w:rFonts w:asciiTheme="minorHAnsi" w:eastAsiaTheme="minorHAnsi" w:hAnsiTheme="minorHAnsi" w:cstheme="minorBidi"/>
          <w:sz w:val="22"/>
          <w:szCs w:val="22"/>
          <w:lang w:eastAsia="en-US"/>
        </w:rPr>
        <w:t xml:space="preserve"> Director Craig Adams</w:t>
      </w:r>
      <w:r w:rsidR="00B26663">
        <w:rPr>
          <w:rFonts w:asciiTheme="minorHAnsi" w:eastAsiaTheme="minorHAnsi" w:hAnsiTheme="minorHAnsi" w:cstheme="minorBidi"/>
          <w:sz w:val="22"/>
          <w:szCs w:val="22"/>
          <w:lang w:eastAsia="en-US"/>
        </w:rPr>
        <w:t xml:space="preserve"> and </w:t>
      </w:r>
      <w:hyperlink r:id="rId9" w:history="1">
        <w:r w:rsidR="00B26663" w:rsidRPr="00B26663">
          <w:rPr>
            <w:rFonts w:asciiTheme="minorHAnsi" w:eastAsiaTheme="minorHAnsi" w:hAnsiTheme="minorHAnsi" w:cstheme="minorBidi"/>
            <w:sz w:val="22"/>
            <w:szCs w:val="22"/>
            <w:lang w:eastAsia="en-US"/>
          </w:rPr>
          <w:t xml:space="preserve">Jürgen </w:t>
        </w:r>
        <w:proofErr w:type="spellStart"/>
        <w:r w:rsidR="00B26663" w:rsidRPr="00B26663">
          <w:rPr>
            <w:rFonts w:asciiTheme="minorHAnsi" w:eastAsiaTheme="minorHAnsi" w:hAnsiTheme="minorHAnsi" w:cstheme="minorBidi"/>
            <w:sz w:val="22"/>
            <w:szCs w:val="22"/>
            <w:lang w:eastAsia="en-US"/>
          </w:rPr>
          <w:t>Oschadleus</w:t>
        </w:r>
        <w:proofErr w:type="spellEnd"/>
      </w:hyperlink>
      <w:r w:rsidR="00B26663">
        <w:rPr>
          <w:rFonts w:asciiTheme="minorHAnsi" w:eastAsiaTheme="minorHAnsi" w:hAnsiTheme="minorHAnsi" w:cstheme="minorBidi"/>
          <w:sz w:val="22"/>
          <w:szCs w:val="22"/>
          <w:lang w:eastAsia="en-US"/>
        </w:rPr>
        <w:t xml:space="preserve"> for bringing this concept to our conference. </w:t>
      </w:r>
    </w:p>
    <w:p w:rsidR="00DC6EF8" w:rsidRDefault="00DC6EF8" w:rsidP="00DC6EF8">
      <w:pPr>
        <w:pStyle w:val="Caption"/>
      </w:pPr>
      <w:r>
        <w:t xml:space="preserve">Figure 2 </w:t>
      </w:r>
      <w:proofErr w:type="spellStart"/>
      <w:r w:rsidRPr="00EF5BD9">
        <w:t>SSSafe</w:t>
      </w:r>
      <w:proofErr w:type="spellEnd"/>
      <w:r w:rsidRPr="00EF5BD9">
        <w:t xml:space="preserve"> Director Craig Adams</w:t>
      </w:r>
    </w:p>
    <w:p w:rsidR="00B26663" w:rsidRPr="002F03B5" w:rsidRDefault="002F03B5" w:rsidP="004E2514">
      <w:pPr>
        <w:pStyle w:val="NormalWeb"/>
        <w:rPr>
          <w:rFonts w:asciiTheme="minorHAnsi" w:hAnsiTheme="minorHAnsi" w:cstheme="minorHAnsi"/>
          <w:b/>
        </w:rPr>
      </w:pPr>
      <w:r w:rsidRPr="002F03B5">
        <w:rPr>
          <w:rFonts w:asciiTheme="minorHAnsi" w:hAnsiTheme="minorHAnsi" w:cstheme="minorHAnsi"/>
          <w:b/>
        </w:rPr>
        <w:t xml:space="preserve">The </w:t>
      </w:r>
      <w:r>
        <w:rPr>
          <w:rFonts w:asciiTheme="minorHAnsi" w:hAnsiTheme="minorHAnsi" w:cstheme="minorHAnsi"/>
          <w:b/>
        </w:rPr>
        <w:t xml:space="preserve">Ultimate </w:t>
      </w:r>
      <w:r w:rsidRPr="002F03B5">
        <w:rPr>
          <w:rFonts w:asciiTheme="minorHAnsi" w:hAnsiTheme="minorHAnsi" w:cstheme="minorHAnsi"/>
          <w:b/>
        </w:rPr>
        <w:t>Tree House Project</w:t>
      </w:r>
    </w:p>
    <w:p w:rsidR="00B26663" w:rsidRDefault="002F03B5" w:rsidP="004E2514">
      <w:pPr>
        <w:pStyle w:val="NormalWeb"/>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We were proud to help Garry Nelson from PMINZ launch his new children’s book – The Ultimate Tree House Project. </w:t>
      </w:r>
      <w:r w:rsidRPr="002F03B5">
        <w:rPr>
          <w:rFonts w:asciiTheme="minorHAnsi" w:eastAsiaTheme="minorHAnsi" w:hAnsiTheme="minorHAnsi" w:cstheme="minorBidi"/>
          <w:sz w:val="22"/>
          <w:szCs w:val="22"/>
          <w:lang w:eastAsia="en-US"/>
        </w:rPr>
        <w:t>This book introduces basic Project Management concepts to children through an entertaining, funny story and simple lessons taught to one of the children by her father who is (of course) a Project Manager.</w:t>
      </w:r>
      <w:r>
        <w:rPr>
          <w:rFonts w:asciiTheme="minorHAnsi" w:eastAsiaTheme="minorHAnsi" w:hAnsiTheme="minorHAnsi" w:cstheme="minorBidi"/>
          <w:sz w:val="22"/>
          <w:szCs w:val="22"/>
          <w:lang w:eastAsia="en-US"/>
        </w:rPr>
        <w:t xml:space="preserve"> </w:t>
      </w:r>
    </w:p>
    <w:p w:rsidR="00937D5C" w:rsidRDefault="00B24BDA" w:rsidP="00937D5C">
      <w:pPr>
        <w:pStyle w:val="NormalWeb"/>
        <w:rPr>
          <w:rFonts w:asciiTheme="minorHAnsi" w:hAnsiTheme="minorHAnsi" w:cstheme="minorHAnsi"/>
          <w:b/>
        </w:rPr>
      </w:pPr>
      <w:r>
        <w:rPr>
          <w:rFonts w:asciiTheme="minorHAnsi" w:hAnsiTheme="minorHAnsi" w:cstheme="minorHAnsi"/>
          <w:b/>
        </w:rPr>
        <w:t>“If you aren’t failing very often, you aren’t trying very hard”</w:t>
      </w:r>
      <w:r w:rsidR="006609CC">
        <w:rPr>
          <w:rFonts w:asciiTheme="minorHAnsi" w:hAnsiTheme="minorHAnsi" w:cstheme="minorHAnsi"/>
          <w:b/>
        </w:rPr>
        <w:t xml:space="preserve"> </w:t>
      </w:r>
      <w:r w:rsidR="006609CC" w:rsidRPr="006609CC">
        <w:rPr>
          <w:rFonts w:asciiTheme="minorHAnsi" w:eastAsiaTheme="minorHAnsi" w:hAnsiTheme="minorHAnsi" w:cstheme="minorBidi"/>
          <w:sz w:val="22"/>
          <w:szCs w:val="22"/>
          <w:lang w:eastAsia="en-US"/>
        </w:rPr>
        <w:t>Cassandra Wilkinson</w:t>
      </w:r>
    </w:p>
    <w:p w:rsidR="00937D5C" w:rsidRDefault="00937D5C" w:rsidP="00937D5C">
      <w:pPr>
        <w:pStyle w:val="NormalWeb"/>
        <w:rPr>
          <w:rFonts w:asciiTheme="minorHAnsi" w:eastAsiaTheme="minorHAnsi" w:hAnsiTheme="minorHAnsi" w:cstheme="minorBidi"/>
          <w:sz w:val="22"/>
          <w:szCs w:val="22"/>
          <w:lang w:eastAsia="en-US"/>
        </w:rPr>
      </w:pPr>
      <w:r>
        <w:rPr>
          <w:rFonts w:asciiTheme="minorHAnsi" w:hAnsiTheme="minorHAnsi" w:cstheme="minorHAnsi"/>
          <w:sz w:val="22"/>
        </w:rPr>
        <w:lastRenderedPageBreak/>
        <w:t xml:space="preserve">Some </w:t>
      </w:r>
      <w:r w:rsidRPr="00937D5C">
        <w:rPr>
          <w:rFonts w:asciiTheme="minorHAnsi" w:eastAsiaTheme="minorHAnsi" w:hAnsiTheme="minorHAnsi" w:cstheme="minorBidi"/>
          <w:sz w:val="22"/>
          <w:szCs w:val="22"/>
          <w:lang w:eastAsia="en-US"/>
        </w:rPr>
        <w:t xml:space="preserve">food for thought came from </w:t>
      </w:r>
      <w:r>
        <w:rPr>
          <w:rFonts w:asciiTheme="minorHAnsi" w:eastAsiaTheme="minorHAnsi" w:hAnsiTheme="minorHAnsi" w:cstheme="minorBidi"/>
          <w:sz w:val="22"/>
          <w:szCs w:val="22"/>
          <w:lang w:eastAsia="en-US"/>
        </w:rPr>
        <w:t>a</w:t>
      </w:r>
      <w:r w:rsidRPr="00937D5C">
        <w:rPr>
          <w:rFonts w:asciiTheme="minorHAnsi" w:eastAsiaTheme="minorHAnsi" w:hAnsiTheme="minorHAnsi" w:cstheme="minorBidi"/>
          <w:sz w:val="22"/>
          <w:szCs w:val="22"/>
          <w:lang w:eastAsia="en-US"/>
        </w:rPr>
        <w:t xml:space="preserve"> speaker who was not a project manager, but a manager of Sydney community radio station </w:t>
      </w:r>
      <w:proofErr w:type="spellStart"/>
      <w:proofErr w:type="gramStart"/>
      <w:r w:rsidRPr="00937D5C">
        <w:rPr>
          <w:rFonts w:asciiTheme="minorHAnsi" w:eastAsiaTheme="minorHAnsi" w:hAnsiTheme="minorHAnsi" w:cstheme="minorBidi"/>
          <w:sz w:val="22"/>
          <w:szCs w:val="22"/>
          <w:lang w:eastAsia="en-US"/>
        </w:rPr>
        <w:t>FBi</w:t>
      </w:r>
      <w:proofErr w:type="spellEnd"/>
      <w:proofErr w:type="gramEnd"/>
      <w:r w:rsidRPr="00937D5C">
        <w:rPr>
          <w:rFonts w:asciiTheme="minorHAnsi" w:eastAsiaTheme="minorHAnsi" w:hAnsiTheme="minorHAnsi" w:cstheme="minorBidi"/>
          <w:sz w:val="22"/>
          <w:szCs w:val="22"/>
          <w:lang w:eastAsia="en-US"/>
        </w:rPr>
        <w:t>, Cassandra Wilkinson.</w:t>
      </w:r>
      <w:r>
        <w:rPr>
          <w:rFonts w:asciiTheme="minorHAnsi" w:eastAsiaTheme="minorHAnsi" w:hAnsiTheme="minorHAnsi" w:cstheme="minorBidi"/>
          <w:sz w:val="22"/>
          <w:szCs w:val="22"/>
          <w:lang w:eastAsia="en-US"/>
        </w:rPr>
        <w:t xml:space="preserve"> Having the freedom in your workplace to be able to go after the ‘dream’ and be supported by management inspires people to work at their best. </w:t>
      </w:r>
    </w:p>
    <w:p w:rsidR="00453B95" w:rsidRPr="00453B95" w:rsidRDefault="00453B95" w:rsidP="00782FD9">
      <w:pPr>
        <w:pStyle w:val="NormalWeb"/>
        <w:rPr>
          <w:rFonts w:asciiTheme="minorHAnsi" w:eastAsiaTheme="minorHAnsi" w:hAnsiTheme="minorHAnsi" w:cstheme="minorBidi"/>
          <w:b/>
          <w:szCs w:val="22"/>
          <w:lang w:eastAsia="en-US"/>
        </w:rPr>
      </w:pPr>
      <w:r w:rsidRPr="00453B95">
        <w:rPr>
          <w:rFonts w:asciiTheme="minorHAnsi" w:eastAsiaTheme="minorHAnsi" w:hAnsiTheme="minorHAnsi" w:cstheme="minorBidi"/>
          <w:b/>
          <w:szCs w:val="22"/>
          <w:lang w:eastAsia="en-US"/>
        </w:rPr>
        <w:t xml:space="preserve">“Younger PM’s see project management as a core skill; older ones tend to consider it a niche capability.” </w:t>
      </w:r>
      <w:r w:rsidR="006609CC">
        <w:rPr>
          <w:rFonts w:asciiTheme="minorHAnsi" w:eastAsiaTheme="minorHAnsi" w:hAnsiTheme="minorHAnsi" w:cstheme="minorBidi"/>
          <w:b/>
          <w:szCs w:val="22"/>
          <w:lang w:eastAsia="en-US"/>
        </w:rPr>
        <w:t xml:space="preserve"> </w:t>
      </w:r>
      <w:r w:rsidR="006609CC" w:rsidRPr="00453B95">
        <w:rPr>
          <w:rFonts w:asciiTheme="minorHAnsi" w:eastAsiaTheme="minorHAnsi" w:hAnsiTheme="minorHAnsi" w:cstheme="minorBidi"/>
          <w:sz w:val="22"/>
          <w:szCs w:val="22"/>
          <w:lang w:eastAsia="en-US"/>
        </w:rPr>
        <w:t>Peter Taylor</w:t>
      </w:r>
    </w:p>
    <w:p w:rsidR="002E2B85" w:rsidRDefault="00453B95" w:rsidP="00782FD9">
      <w:pPr>
        <w:pStyle w:val="NormalWeb"/>
        <w:rPr>
          <w:rFonts w:asciiTheme="minorHAnsi" w:eastAsiaTheme="minorHAnsi" w:hAnsiTheme="minorHAnsi" w:cstheme="minorBidi"/>
          <w:sz w:val="22"/>
          <w:szCs w:val="22"/>
          <w:lang w:eastAsia="en-US"/>
        </w:rPr>
      </w:pPr>
      <w:r w:rsidRPr="00453B95">
        <w:rPr>
          <w:rFonts w:asciiTheme="minorHAnsi" w:eastAsiaTheme="minorHAnsi" w:hAnsiTheme="minorHAnsi" w:cstheme="minorBidi"/>
          <w:sz w:val="22"/>
          <w:szCs w:val="22"/>
          <w:lang w:eastAsia="en-US"/>
        </w:rPr>
        <w:t xml:space="preserve">Peter Taylor, author of the Lazy Project Manager </w:t>
      </w:r>
      <w:r>
        <w:rPr>
          <w:rFonts w:asciiTheme="minorHAnsi" w:eastAsiaTheme="minorHAnsi" w:hAnsiTheme="minorHAnsi" w:cstheme="minorBidi"/>
          <w:sz w:val="22"/>
          <w:szCs w:val="22"/>
          <w:lang w:eastAsia="en-US"/>
        </w:rPr>
        <w:t>touched on a very interesting point regarding our future project managers</w:t>
      </w:r>
      <w:r w:rsidR="006609CC">
        <w:rPr>
          <w:rFonts w:asciiTheme="minorHAnsi" w:eastAsiaTheme="minorHAnsi" w:hAnsiTheme="minorHAnsi" w:cstheme="minorBidi"/>
          <w:sz w:val="22"/>
          <w:szCs w:val="22"/>
          <w:lang w:eastAsia="en-US"/>
        </w:rPr>
        <w:t xml:space="preserve"> when looking at the new breed of PM’s coming into the workforce.</w:t>
      </w:r>
      <w:r>
        <w:rPr>
          <w:rFonts w:asciiTheme="minorHAnsi" w:eastAsiaTheme="minorHAnsi" w:hAnsiTheme="minorHAnsi" w:cstheme="minorBidi"/>
          <w:sz w:val="22"/>
          <w:szCs w:val="22"/>
          <w:lang w:eastAsia="en-US"/>
        </w:rPr>
        <w:t xml:space="preserve"> Peter felt that technology and education will drive the next generation of project management practice. </w:t>
      </w:r>
    </w:p>
    <w:p w:rsidR="00A346F2" w:rsidRPr="00EB21F0" w:rsidRDefault="00EB21F0" w:rsidP="00782FD9">
      <w:pPr>
        <w:pStyle w:val="NormalWeb"/>
        <w:rPr>
          <w:rFonts w:asciiTheme="minorHAnsi" w:eastAsiaTheme="minorHAnsi" w:hAnsiTheme="minorHAnsi" w:cstheme="minorBidi"/>
          <w:b/>
          <w:szCs w:val="22"/>
          <w:lang w:eastAsia="en-US"/>
        </w:rPr>
      </w:pPr>
      <w:r>
        <w:rPr>
          <w:rFonts w:asciiTheme="minorHAnsi" w:eastAsiaTheme="minorHAnsi" w:hAnsiTheme="minorHAnsi" w:cstheme="minorBidi"/>
          <w:b/>
          <w:szCs w:val="22"/>
          <w:lang w:eastAsia="en-US"/>
        </w:rPr>
        <w:t>“</w:t>
      </w:r>
      <w:r w:rsidRPr="00EB21F0">
        <w:rPr>
          <w:rFonts w:asciiTheme="minorHAnsi" w:eastAsiaTheme="minorHAnsi" w:hAnsiTheme="minorHAnsi" w:cstheme="minorBidi"/>
          <w:b/>
          <w:szCs w:val="22"/>
          <w:lang w:eastAsia="en-US"/>
        </w:rPr>
        <w:t>No one can whistle a symphony. It takes an orchestra to play it.</w:t>
      </w:r>
      <w:r>
        <w:rPr>
          <w:rFonts w:asciiTheme="minorHAnsi" w:eastAsiaTheme="minorHAnsi" w:hAnsiTheme="minorHAnsi" w:cstheme="minorBidi"/>
          <w:b/>
          <w:szCs w:val="22"/>
          <w:lang w:eastAsia="en-US"/>
        </w:rPr>
        <w:t xml:space="preserve">” </w:t>
      </w:r>
      <w:r w:rsidRPr="006609CC">
        <w:rPr>
          <w:rFonts w:asciiTheme="minorHAnsi" w:eastAsiaTheme="minorHAnsi" w:hAnsiTheme="minorHAnsi" w:cstheme="minorBidi"/>
          <w:sz w:val="22"/>
          <w:szCs w:val="22"/>
          <w:lang w:eastAsia="en-US"/>
        </w:rPr>
        <w:t xml:space="preserve">H.E. </w:t>
      </w:r>
      <w:proofErr w:type="spellStart"/>
      <w:r w:rsidRPr="006609CC">
        <w:rPr>
          <w:rFonts w:asciiTheme="minorHAnsi" w:eastAsiaTheme="minorHAnsi" w:hAnsiTheme="minorHAnsi" w:cstheme="minorBidi"/>
          <w:sz w:val="22"/>
          <w:szCs w:val="22"/>
          <w:lang w:eastAsia="en-US"/>
        </w:rPr>
        <w:t>Luccock</w:t>
      </w:r>
      <w:proofErr w:type="spellEnd"/>
    </w:p>
    <w:p w:rsidR="00A346F2" w:rsidRDefault="00EB21F0" w:rsidP="00782FD9">
      <w:pPr>
        <w:pStyle w:val="NormalWeb"/>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The most important demonstration of leadership came from within my own team. </w:t>
      </w:r>
      <w:r w:rsidR="00726557">
        <w:rPr>
          <w:rFonts w:asciiTheme="minorHAnsi" w:eastAsiaTheme="minorHAnsi" w:hAnsiTheme="minorHAnsi" w:cstheme="minorBidi"/>
          <w:sz w:val="22"/>
          <w:szCs w:val="22"/>
          <w:lang w:eastAsia="en-US"/>
        </w:rPr>
        <w:t xml:space="preserve">I am privileged to have worked with </w:t>
      </w:r>
      <w:r w:rsidR="00E8434B">
        <w:rPr>
          <w:rFonts w:asciiTheme="minorHAnsi" w:eastAsiaTheme="minorHAnsi" w:hAnsiTheme="minorHAnsi" w:cstheme="minorBidi"/>
          <w:sz w:val="22"/>
          <w:szCs w:val="22"/>
          <w:lang w:eastAsia="en-US"/>
        </w:rPr>
        <w:t>such</w:t>
      </w:r>
      <w:r w:rsidR="00726557">
        <w:rPr>
          <w:rFonts w:asciiTheme="minorHAnsi" w:eastAsiaTheme="minorHAnsi" w:hAnsiTheme="minorHAnsi" w:cstheme="minorBidi"/>
          <w:sz w:val="22"/>
          <w:szCs w:val="22"/>
          <w:lang w:eastAsia="en-US"/>
        </w:rPr>
        <w:t xml:space="preserve"> hardworking and dedicated </w:t>
      </w:r>
      <w:r w:rsidR="00E8434B">
        <w:rPr>
          <w:rFonts w:asciiTheme="minorHAnsi" w:eastAsiaTheme="minorHAnsi" w:hAnsiTheme="minorHAnsi" w:cstheme="minorBidi"/>
          <w:sz w:val="22"/>
          <w:szCs w:val="22"/>
          <w:lang w:eastAsia="en-US"/>
        </w:rPr>
        <w:t xml:space="preserve">project managers to deliver this conference. We had the vision of making a conference with a difference. </w:t>
      </w:r>
      <w:r w:rsidR="006609CC">
        <w:rPr>
          <w:rFonts w:asciiTheme="minorHAnsi" w:eastAsiaTheme="minorHAnsi" w:hAnsiTheme="minorHAnsi" w:cstheme="minorBidi"/>
          <w:sz w:val="22"/>
          <w:szCs w:val="22"/>
          <w:lang w:eastAsia="en-US"/>
        </w:rPr>
        <w:t>A</w:t>
      </w:r>
      <w:r w:rsidR="00E8434B">
        <w:rPr>
          <w:rFonts w:asciiTheme="minorHAnsi" w:eastAsiaTheme="minorHAnsi" w:hAnsiTheme="minorHAnsi" w:cstheme="minorBidi"/>
          <w:sz w:val="22"/>
          <w:szCs w:val="22"/>
          <w:lang w:eastAsia="en-US"/>
        </w:rPr>
        <w:t xml:space="preserve">ll </w:t>
      </w:r>
      <w:r w:rsidR="006609CC">
        <w:rPr>
          <w:rFonts w:asciiTheme="minorHAnsi" w:eastAsiaTheme="minorHAnsi" w:hAnsiTheme="minorHAnsi" w:cstheme="minorBidi"/>
          <w:sz w:val="22"/>
          <w:szCs w:val="22"/>
          <w:lang w:eastAsia="en-US"/>
        </w:rPr>
        <w:t xml:space="preserve">the </w:t>
      </w:r>
      <w:r w:rsidR="00E8434B">
        <w:rPr>
          <w:rFonts w:asciiTheme="minorHAnsi" w:eastAsiaTheme="minorHAnsi" w:hAnsiTheme="minorHAnsi" w:cstheme="minorBidi"/>
          <w:sz w:val="22"/>
          <w:szCs w:val="22"/>
          <w:lang w:eastAsia="en-US"/>
        </w:rPr>
        <w:t>delegates, speakers, exhibitors and sponsors; they helped make the conf</w:t>
      </w:r>
      <w:r w:rsidR="00E038BE">
        <w:rPr>
          <w:rFonts w:asciiTheme="minorHAnsi" w:eastAsiaTheme="minorHAnsi" w:hAnsiTheme="minorHAnsi" w:cstheme="minorBidi"/>
          <w:sz w:val="22"/>
          <w:szCs w:val="22"/>
          <w:lang w:eastAsia="en-US"/>
        </w:rPr>
        <w:t xml:space="preserve">erence the success.  As the conference closed with us all up joining in a Zorba dance with the Corporate Imposter we left with a feeling of accomplishment and satisfaction. </w:t>
      </w:r>
      <w:r w:rsidR="005630A3">
        <w:rPr>
          <w:rFonts w:asciiTheme="minorHAnsi" w:eastAsiaTheme="minorHAnsi" w:hAnsiTheme="minorHAnsi" w:cstheme="minorBidi"/>
          <w:sz w:val="22"/>
          <w:szCs w:val="22"/>
          <w:lang w:eastAsia="en-US"/>
        </w:rPr>
        <w:t>I can’t wait for the 2014 conference experience. I hope to see you there!</w:t>
      </w:r>
    </w:p>
    <w:p w:rsidR="005630A3" w:rsidRPr="006808B1" w:rsidRDefault="005630A3" w:rsidP="005630A3">
      <w:pPr>
        <w:jc w:val="center"/>
        <w:rPr>
          <w:i/>
        </w:rPr>
      </w:pPr>
      <w:r w:rsidRPr="006808B1">
        <w:rPr>
          <w:i/>
        </w:rPr>
        <w:t>“If you are leading and no one is following; you’re just taking a walk!”</w:t>
      </w:r>
    </w:p>
    <w:p w:rsidR="005630A3" w:rsidRPr="006808B1" w:rsidRDefault="005630A3" w:rsidP="005630A3">
      <w:pPr>
        <w:ind w:firstLine="720"/>
        <w:jc w:val="center"/>
        <w:rPr>
          <w:i/>
        </w:rPr>
      </w:pPr>
      <w:r w:rsidRPr="006808B1">
        <w:rPr>
          <w:i/>
        </w:rPr>
        <w:t>Afghani proverb</w:t>
      </w:r>
    </w:p>
    <w:p w:rsidR="00E8434B" w:rsidRPr="00782FD9" w:rsidRDefault="00DC6EF8" w:rsidP="00DC6EF8">
      <w:pPr>
        <w:pStyle w:val="NormalWeb"/>
        <w:jc w:val="center"/>
        <w:rPr>
          <w:rFonts w:asciiTheme="minorHAnsi" w:eastAsiaTheme="minorHAnsi" w:hAnsiTheme="minorHAnsi" w:cstheme="minorBidi"/>
          <w:sz w:val="22"/>
          <w:szCs w:val="22"/>
          <w:lang w:eastAsia="en-US"/>
        </w:rPr>
      </w:pPr>
      <w:r>
        <w:rPr>
          <w:noProof/>
        </w:rPr>
        <w:drawing>
          <wp:inline distT="0" distB="0" distL="0" distR="0">
            <wp:extent cx="2600325" cy="1724025"/>
            <wp:effectExtent l="0" t="0" r="9525" b="9525"/>
            <wp:docPr id="3" name="Picture 3" descr="0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045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0325" cy="1724025"/>
                    </a:xfrm>
                    <a:prstGeom prst="rect">
                      <a:avLst/>
                    </a:prstGeom>
                    <a:noFill/>
                    <a:ln>
                      <a:noFill/>
                    </a:ln>
                  </pic:spPr>
                </pic:pic>
              </a:graphicData>
            </a:graphic>
          </wp:inline>
        </w:drawing>
      </w:r>
    </w:p>
    <w:p w:rsidR="00DC6EF8" w:rsidRDefault="007109F5" w:rsidP="00DC6EF8">
      <w:pPr>
        <w:pStyle w:val="Caption"/>
        <w:spacing w:after="0"/>
        <w:jc w:val="center"/>
      </w:pPr>
      <w:r>
        <w:t xml:space="preserve">Figure </w:t>
      </w:r>
      <w:r w:rsidR="00DC6EF8">
        <w:t>2</w:t>
      </w:r>
      <w:r>
        <w:t xml:space="preserve"> - The Organising Team - Frank Papa (MEL), Julia Checchia (SYD),</w:t>
      </w:r>
    </w:p>
    <w:p w:rsidR="008C229E" w:rsidRDefault="007109F5" w:rsidP="00DC6EF8">
      <w:pPr>
        <w:pStyle w:val="Caption"/>
        <w:spacing w:after="0"/>
        <w:jc w:val="center"/>
      </w:pPr>
      <w:r>
        <w:t>Kate Morris (SYD), Joanne Murray (SYD), Adrian P</w:t>
      </w:r>
      <w:bookmarkStart w:id="0" w:name="_GoBack"/>
      <w:bookmarkEnd w:id="0"/>
      <w:r>
        <w:t>earce (SYD), Daniela Polit (SYD), Phillip Ow (SYD)</w:t>
      </w:r>
    </w:p>
    <w:sectPr w:rsidR="008C22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Dido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63A"/>
    <w:rsid w:val="002E2B85"/>
    <w:rsid w:val="002F03B5"/>
    <w:rsid w:val="00453B95"/>
    <w:rsid w:val="004A566E"/>
    <w:rsid w:val="004E2514"/>
    <w:rsid w:val="005630A3"/>
    <w:rsid w:val="006609CC"/>
    <w:rsid w:val="007109F5"/>
    <w:rsid w:val="00726557"/>
    <w:rsid w:val="00782FD9"/>
    <w:rsid w:val="0089063A"/>
    <w:rsid w:val="008C229E"/>
    <w:rsid w:val="00937D5C"/>
    <w:rsid w:val="00A346F2"/>
    <w:rsid w:val="00B23422"/>
    <w:rsid w:val="00B24BDA"/>
    <w:rsid w:val="00B26663"/>
    <w:rsid w:val="00B34CE5"/>
    <w:rsid w:val="00B94E34"/>
    <w:rsid w:val="00BC0482"/>
    <w:rsid w:val="00D56CAF"/>
    <w:rsid w:val="00DC6EF8"/>
    <w:rsid w:val="00E038BE"/>
    <w:rsid w:val="00E1397D"/>
    <w:rsid w:val="00E8434B"/>
    <w:rsid w:val="00EB21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6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2514"/>
    <w:rPr>
      <w:color w:val="0000FF" w:themeColor="hyperlink"/>
      <w:u w:val="single"/>
    </w:rPr>
  </w:style>
  <w:style w:type="paragraph" w:styleId="NormalWeb">
    <w:name w:val="Normal (Web)"/>
    <w:basedOn w:val="Normal"/>
    <w:uiPriority w:val="99"/>
    <w:unhideWhenUsed/>
    <w:rsid w:val="004E251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B26663"/>
    <w:rPr>
      <w:color w:val="800080" w:themeColor="followedHyperlink"/>
      <w:u w:val="single"/>
    </w:rPr>
  </w:style>
  <w:style w:type="paragraph" w:customStyle="1" w:styleId="ShapeCaptionWhite">
    <w:name w:val="Shape Caption White"/>
    <w:rsid w:val="007109F5"/>
    <w:pPr>
      <w:keepNext/>
      <w:tabs>
        <w:tab w:val="left" w:pos="1368"/>
      </w:tabs>
      <w:spacing w:after="0" w:line="240" w:lineRule="auto"/>
    </w:pPr>
    <w:rPr>
      <w:rFonts w:ascii="Didot" w:eastAsia="Arial Unicode MS" w:hAnsi="Didot" w:cs="Times New Roman"/>
      <w:color w:val="FEFFFE"/>
      <w:sz w:val="36"/>
      <w:szCs w:val="20"/>
      <w:lang w:eastAsia="en-AU"/>
    </w:rPr>
  </w:style>
  <w:style w:type="paragraph" w:styleId="BalloonText">
    <w:name w:val="Balloon Text"/>
    <w:basedOn w:val="Normal"/>
    <w:link w:val="BalloonTextChar"/>
    <w:uiPriority w:val="99"/>
    <w:semiHidden/>
    <w:unhideWhenUsed/>
    <w:rsid w:val="00710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9F5"/>
    <w:rPr>
      <w:rFonts w:ascii="Tahoma" w:hAnsi="Tahoma" w:cs="Tahoma"/>
      <w:sz w:val="16"/>
      <w:szCs w:val="16"/>
    </w:rPr>
  </w:style>
  <w:style w:type="paragraph" w:styleId="Caption">
    <w:name w:val="caption"/>
    <w:basedOn w:val="Normal"/>
    <w:next w:val="Normal"/>
    <w:uiPriority w:val="35"/>
    <w:unhideWhenUsed/>
    <w:qFormat/>
    <w:rsid w:val="007109F5"/>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6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2514"/>
    <w:rPr>
      <w:color w:val="0000FF" w:themeColor="hyperlink"/>
      <w:u w:val="single"/>
    </w:rPr>
  </w:style>
  <w:style w:type="paragraph" w:styleId="NormalWeb">
    <w:name w:val="Normal (Web)"/>
    <w:basedOn w:val="Normal"/>
    <w:uiPriority w:val="99"/>
    <w:unhideWhenUsed/>
    <w:rsid w:val="004E251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B26663"/>
    <w:rPr>
      <w:color w:val="800080" w:themeColor="followedHyperlink"/>
      <w:u w:val="single"/>
    </w:rPr>
  </w:style>
  <w:style w:type="paragraph" w:customStyle="1" w:styleId="ShapeCaptionWhite">
    <w:name w:val="Shape Caption White"/>
    <w:rsid w:val="007109F5"/>
    <w:pPr>
      <w:keepNext/>
      <w:tabs>
        <w:tab w:val="left" w:pos="1368"/>
      </w:tabs>
      <w:spacing w:after="0" w:line="240" w:lineRule="auto"/>
    </w:pPr>
    <w:rPr>
      <w:rFonts w:ascii="Didot" w:eastAsia="Arial Unicode MS" w:hAnsi="Didot" w:cs="Times New Roman"/>
      <w:color w:val="FEFFFE"/>
      <w:sz w:val="36"/>
      <w:szCs w:val="20"/>
      <w:lang w:eastAsia="en-AU"/>
    </w:rPr>
  </w:style>
  <w:style w:type="paragraph" w:styleId="BalloonText">
    <w:name w:val="Balloon Text"/>
    <w:basedOn w:val="Normal"/>
    <w:link w:val="BalloonTextChar"/>
    <w:uiPriority w:val="99"/>
    <w:semiHidden/>
    <w:unhideWhenUsed/>
    <w:rsid w:val="00710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9F5"/>
    <w:rPr>
      <w:rFonts w:ascii="Tahoma" w:hAnsi="Tahoma" w:cs="Tahoma"/>
      <w:sz w:val="16"/>
      <w:szCs w:val="16"/>
    </w:rPr>
  </w:style>
  <w:style w:type="paragraph" w:styleId="Caption">
    <w:name w:val="caption"/>
    <w:basedOn w:val="Normal"/>
    <w:next w:val="Normal"/>
    <w:uiPriority w:val="35"/>
    <w:unhideWhenUsed/>
    <w:qFormat/>
    <w:rsid w:val="007109F5"/>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708378">
      <w:bodyDiv w:val="1"/>
      <w:marLeft w:val="0"/>
      <w:marRight w:val="0"/>
      <w:marTop w:val="0"/>
      <w:marBottom w:val="0"/>
      <w:divBdr>
        <w:top w:val="none" w:sz="0" w:space="0" w:color="auto"/>
        <w:left w:val="none" w:sz="0" w:space="0" w:color="auto"/>
        <w:bottom w:val="none" w:sz="0" w:space="0" w:color="auto"/>
        <w:right w:val="none" w:sz="0" w:space="0" w:color="auto"/>
      </w:divBdr>
      <w:divsChild>
        <w:div w:id="116533638">
          <w:marLeft w:val="0"/>
          <w:marRight w:val="0"/>
          <w:marTop w:val="0"/>
          <w:marBottom w:val="0"/>
          <w:divBdr>
            <w:top w:val="none" w:sz="0" w:space="0" w:color="auto"/>
            <w:left w:val="none" w:sz="0" w:space="0" w:color="auto"/>
            <w:bottom w:val="none" w:sz="0" w:space="0" w:color="auto"/>
            <w:right w:val="none" w:sz="0" w:space="0" w:color="auto"/>
          </w:divBdr>
          <w:divsChild>
            <w:div w:id="1040714346">
              <w:marLeft w:val="0"/>
              <w:marRight w:val="0"/>
              <w:marTop w:val="0"/>
              <w:marBottom w:val="0"/>
              <w:divBdr>
                <w:top w:val="none" w:sz="0" w:space="0" w:color="auto"/>
                <w:left w:val="none" w:sz="0" w:space="0" w:color="auto"/>
                <w:bottom w:val="none" w:sz="0" w:space="0" w:color="auto"/>
                <w:right w:val="none" w:sz="0" w:space="0" w:color="auto"/>
              </w:divBdr>
              <w:divsChild>
                <w:div w:id="1339966387">
                  <w:marLeft w:val="0"/>
                  <w:marRight w:val="0"/>
                  <w:marTop w:val="0"/>
                  <w:marBottom w:val="0"/>
                  <w:divBdr>
                    <w:top w:val="none" w:sz="0" w:space="0" w:color="auto"/>
                    <w:left w:val="none" w:sz="0" w:space="0" w:color="auto"/>
                    <w:bottom w:val="none" w:sz="0" w:space="0" w:color="auto"/>
                    <w:right w:val="none" w:sz="0" w:space="0" w:color="auto"/>
                  </w:divBdr>
                  <w:divsChild>
                    <w:div w:id="263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281951">
      <w:bodyDiv w:val="1"/>
      <w:marLeft w:val="0"/>
      <w:marRight w:val="0"/>
      <w:marTop w:val="0"/>
      <w:marBottom w:val="0"/>
      <w:divBdr>
        <w:top w:val="none" w:sz="0" w:space="0" w:color="auto"/>
        <w:left w:val="none" w:sz="0" w:space="0" w:color="auto"/>
        <w:bottom w:val="none" w:sz="0" w:space="0" w:color="auto"/>
        <w:right w:val="none" w:sz="0" w:space="0" w:color="auto"/>
      </w:divBdr>
      <w:divsChild>
        <w:div w:id="801924415">
          <w:marLeft w:val="0"/>
          <w:marRight w:val="0"/>
          <w:marTop w:val="0"/>
          <w:marBottom w:val="0"/>
          <w:divBdr>
            <w:top w:val="none" w:sz="0" w:space="0" w:color="auto"/>
            <w:left w:val="none" w:sz="0" w:space="0" w:color="auto"/>
            <w:bottom w:val="none" w:sz="0" w:space="0" w:color="auto"/>
            <w:right w:val="none" w:sz="0" w:space="0" w:color="auto"/>
          </w:divBdr>
          <w:divsChild>
            <w:div w:id="1131895799">
              <w:marLeft w:val="0"/>
              <w:marRight w:val="0"/>
              <w:marTop w:val="0"/>
              <w:marBottom w:val="0"/>
              <w:divBdr>
                <w:top w:val="none" w:sz="0" w:space="0" w:color="auto"/>
                <w:left w:val="none" w:sz="0" w:space="0" w:color="auto"/>
                <w:bottom w:val="none" w:sz="0" w:space="0" w:color="auto"/>
                <w:right w:val="none" w:sz="0" w:space="0" w:color="auto"/>
              </w:divBdr>
              <w:divsChild>
                <w:div w:id="1494680164">
                  <w:marLeft w:val="0"/>
                  <w:marRight w:val="0"/>
                  <w:marTop w:val="0"/>
                  <w:marBottom w:val="0"/>
                  <w:divBdr>
                    <w:top w:val="none" w:sz="0" w:space="0" w:color="auto"/>
                    <w:left w:val="none" w:sz="0" w:space="0" w:color="auto"/>
                    <w:bottom w:val="none" w:sz="0" w:space="0" w:color="auto"/>
                    <w:right w:val="none" w:sz="0" w:space="0" w:color="auto"/>
                  </w:divBdr>
                  <w:divsChild>
                    <w:div w:id="54522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159801">
      <w:bodyDiv w:val="1"/>
      <w:marLeft w:val="0"/>
      <w:marRight w:val="0"/>
      <w:marTop w:val="0"/>
      <w:marBottom w:val="0"/>
      <w:divBdr>
        <w:top w:val="none" w:sz="0" w:space="0" w:color="auto"/>
        <w:left w:val="none" w:sz="0" w:space="0" w:color="auto"/>
        <w:bottom w:val="none" w:sz="0" w:space="0" w:color="auto"/>
        <w:right w:val="none" w:sz="0" w:space="0" w:color="auto"/>
      </w:divBdr>
      <w:divsChild>
        <w:div w:id="337731950">
          <w:marLeft w:val="0"/>
          <w:marRight w:val="0"/>
          <w:marTop w:val="0"/>
          <w:marBottom w:val="0"/>
          <w:divBdr>
            <w:top w:val="none" w:sz="0" w:space="0" w:color="auto"/>
            <w:left w:val="none" w:sz="0" w:space="0" w:color="auto"/>
            <w:bottom w:val="none" w:sz="0" w:space="0" w:color="auto"/>
            <w:right w:val="none" w:sz="0" w:space="0" w:color="auto"/>
          </w:divBdr>
          <w:divsChild>
            <w:div w:id="336426293">
              <w:marLeft w:val="0"/>
              <w:marRight w:val="0"/>
              <w:marTop w:val="0"/>
              <w:marBottom w:val="0"/>
              <w:divBdr>
                <w:top w:val="none" w:sz="0" w:space="0" w:color="auto"/>
                <w:left w:val="none" w:sz="0" w:space="0" w:color="auto"/>
                <w:bottom w:val="none" w:sz="0" w:space="0" w:color="auto"/>
                <w:right w:val="none" w:sz="0" w:space="0" w:color="auto"/>
              </w:divBdr>
              <w:divsChild>
                <w:div w:id="1888759061">
                  <w:marLeft w:val="0"/>
                  <w:marRight w:val="0"/>
                  <w:marTop w:val="0"/>
                  <w:marBottom w:val="0"/>
                  <w:divBdr>
                    <w:top w:val="none" w:sz="0" w:space="0" w:color="auto"/>
                    <w:left w:val="none" w:sz="0" w:space="0" w:color="auto"/>
                    <w:bottom w:val="none" w:sz="0" w:space="0" w:color="auto"/>
                    <w:right w:val="none" w:sz="0" w:space="0" w:color="auto"/>
                  </w:divBdr>
                  <w:divsChild>
                    <w:div w:id="1870333605">
                      <w:marLeft w:val="0"/>
                      <w:marRight w:val="0"/>
                      <w:marTop w:val="0"/>
                      <w:marBottom w:val="0"/>
                      <w:divBdr>
                        <w:top w:val="none" w:sz="0" w:space="0" w:color="auto"/>
                        <w:left w:val="none" w:sz="0" w:space="0" w:color="auto"/>
                        <w:bottom w:val="none" w:sz="0" w:space="0" w:color="auto"/>
                        <w:right w:val="none" w:sz="0" w:space="0" w:color="auto"/>
                      </w:divBdr>
                      <w:divsChild>
                        <w:div w:id="1205868939">
                          <w:marLeft w:val="0"/>
                          <w:marRight w:val="0"/>
                          <w:marTop w:val="0"/>
                          <w:marBottom w:val="0"/>
                          <w:divBdr>
                            <w:top w:val="none" w:sz="0" w:space="0" w:color="auto"/>
                            <w:left w:val="none" w:sz="0" w:space="0" w:color="auto"/>
                            <w:bottom w:val="none" w:sz="0" w:space="0" w:color="auto"/>
                            <w:right w:val="none" w:sz="0" w:space="0" w:color="auto"/>
                          </w:divBdr>
                          <w:divsChild>
                            <w:div w:id="1932736558">
                              <w:marLeft w:val="0"/>
                              <w:marRight w:val="180"/>
                              <w:marTop w:val="0"/>
                              <w:marBottom w:val="0"/>
                              <w:divBdr>
                                <w:top w:val="none" w:sz="0" w:space="0" w:color="auto"/>
                                <w:left w:val="none" w:sz="0" w:space="0" w:color="auto"/>
                                <w:bottom w:val="none" w:sz="0" w:space="0" w:color="auto"/>
                                <w:right w:val="none" w:sz="0" w:space="0" w:color="auto"/>
                              </w:divBdr>
                              <w:divsChild>
                                <w:div w:id="4503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meo.com/65293460"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mi.org/Knowledge-Center/Pulse/Pulse-Key-Findings.aspx"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vimeo.com/oschadle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3459</Characters>
  <Application>Microsoft Office Word</Application>
  <DocSecurity>4</DocSecurity>
  <Lines>58</Lines>
  <Paragraphs>20</Paragraphs>
  <ScaleCrop>false</ScaleCrop>
  <HeadingPairs>
    <vt:vector size="2" baseType="variant">
      <vt:variant>
        <vt:lpstr>Title</vt:lpstr>
      </vt:variant>
      <vt:variant>
        <vt:i4>1</vt:i4>
      </vt:variant>
    </vt:vector>
  </HeadingPairs>
  <TitlesOfParts>
    <vt:vector size="1" baseType="lpstr">
      <vt:lpstr/>
    </vt:vector>
  </TitlesOfParts>
  <Company>Commonwealth Bank of Australia</Company>
  <LinksUpToDate>false</LinksUpToDate>
  <CharactersWithSpaces>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Morris</dc:creator>
  <cp:lastModifiedBy>Maja Kowalski</cp:lastModifiedBy>
  <cp:revision>2</cp:revision>
  <dcterms:created xsi:type="dcterms:W3CDTF">2013-06-12T11:33:00Z</dcterms:created>
  <dcterms:modified xsi:type="dcterms:W3CDTF">2013-06-12T11:33:00Z</dcterms:modified>
</cp:coreProperties>
</file>